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50" w:rsidRPr="008C6198" w:rsidRDefault="008C6198" w:rsidP="008C6198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Публичная оферта</w:t>
      </w:r>
    </w:p>
    <w:p w:rsidR="008C6198" w:rsidRPr="008C6198" w:rsidRDefault="008C6198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возмездного оказания услуг 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фитнес-клуба</w:t>
      </w:r>
      <w:bookmarkStart w:id="0" w:name="_GoBack"/>
      <w:bookmarkEnd w:id="0"/>
      <w:proofErr w:type="gramEnd"/>
    </w:p>
    <w:p w:rsidR="007F1F9B" w:rsidRPr="008C6198" w:rsidRDefault="007F1F9B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46650" w:rsidRPr="008C6198" w:rsidRDefault="00E4665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1. Общие положения.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1.1. 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Настоящая публичная оферта, адресованная любому физическому лицу (далее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клиент</w:t>
      </w:r>
      <w:r w:rsidRPr="008C6198">
        <w:rPr>
          <w:rFonts w:eastAsia="Times New Roman" w:cs="Times New Roman"/>
          <w:color w:val="000000"/>
          <w:szCs w:val="24"/>
          <w:lang w:eastAsia="ru-RU"/>
        </w:rPr>
        <w:t>), является официальным предложением общества с ограниченной ответственностью «</w:t>
      </w:r>
      <w:r w:rsidR="007F1F9B" w:rsidRPr="008C6198">
        <w:rPr>
          <w:rFonts w:eastAsia="Times New Roman" w:cs="Times New Roman"/>
          <w:color w:val="000000"/>
          <w:szCs w:val="24"/>
          <w:lang w:eastAsia="ru-RU"/>
        </w:rPr>
        <w:t>Династия»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, действующего под коммерческим обозначением 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 xml:space="preserve">Фитнес клуб </w:t>
      </w:r>
      <w:r w:rsidR="007F1F9B" w:rsidRPr="008C6198">
        <w:rPr>
          <w:rFonts w:eastAsia="Times New Roman" w:cs="Times New Roman"/>
          <w:color w:val="000000"/>
          <w:szCs w:val="24"/>
          <w:lang w:eastAsia="ru-RU"/>
        </w:rPr>
        <w:t>«</w:t>
      </w:r>
      <w:r w:rsidR="007F1F9B" w:rsidRPr="008C6198">
        <w:rPr>
          <w:rFonts w:eastAsia="Times New Roman" w:cs="Times New Roman"/>
          <w:color w:val="000000"/>
          <w:szCs w:val="24"/>
          <w:lang w:val="en-US" w:eastAsia="ru-RU"/>
        </w:rPr>
        <w:t>GEO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F1F9B" w:rsidRPr="008C6198">
        <w:rPr>
          <w:rFonts w:eastAsia="Times New Roman" w:cs="Times New Roman"/>
          <w:color w:val="000000"/>
          <w:szCs w:val="24"/>
          <w:lang w:val="en-US" w:eastAsia="ru-RU"/>
        </w:rPr>
        <w:t>sport</w:t>
      </w:r>
      <w:r w:rsidR="007F1F9B" w:rsidRPr="008C6198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(</w:t>
      </w:r>
      <w:r w:rsidR="007F1F9B" w:rsidRPr="008C6198">
        <w:rPr>
          <w:rFonts w:eastAsia="Times New Roman" w:cs="Times New Roman"/>
          <w:color w:val="000000"/>
          <w:szCs w:val="24"/>
          <w:lang w:eastAsia="ru-RU"/>
        </w:rPr>
        <w:t xml:space="preserve">ОГРН </w:t>
      </w:r>
      <w:r w:rsidR="00084BFB" w:rsidRPr="008C6198">
        <w:rPr>
          <w:rFonts w:eastAsia="Times New Roman" w:cs="Times New Roman"/>
          <w:color w:val="000000"/>
          <w:szCs w:val="24"/>
          <w:lang w:eastAsia="ru-RU"/>
        </w:rPr>
        <w:t>1117232033005</w:t>
      </w:r>
      <w:r w:rsidR="007F1F9B" w:rsidRPr="008C6198">
        <w:rPr>
          <w:rFonts w:eastAsia="Times New Roman" w:cs="Times New Roman"/>
          <w:color w:val="000000"/>
          <w:szCs w:val="24"/>
          <w:lang w:eastAsia="ru-RU"/>
        </w:rPr>
        <w:t xml:space="preserve"> ИНН 7202220890 КПП 720301001</w:t>
      </w:r>
      <w:r w:rsidRPr="008C6198">
        <w:rPr>
          <w:rFonts w:eastAsia="Times New Roman" w:cs="Times New Roman"/>
          <w:color w:val="000000"/>
          <w:szCs w:val="24"/>
          <w:lang w:eastAsia="ru-RU"/>
        </w:rPr>
        <w:t>, далее по тексту — «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исполнитель</w:t>
      </w:r>
      <w:r w:rsidRPr="008C6198">
        <w:rPr>
          <w:rFonts w:eastAsia="Times New Roman" w:cs="Times New Roman"/>
          <w:color w:val="000000"/>
          <w:szCs w:val="24"/>
          <w:lang w:eastAsia="ru-RU"/>
        </w:rPr>
        <w:t>»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>)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и содержит все существенные условия предоставления услуг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исполнителя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>, если иное не оговорено сторонами в письменном договоре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1.2. В соответствии со статьей 437 Гражданского Кодекса Российской Федерации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данный документ является публичной 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фертой.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Клиент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 xml:space="preserve">воспользовавшись услугами </w:t>
      </w:r>
      <w:proofErr w:type="gramStart"/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исполнителя</w:t>
      </w:r>
      <w:proofErr w:type="gramEnd"/>
      <w:r w:rsidR="00D830E5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производ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 xml:space="preserve">ит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акцепт 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>настоящей 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ферты, принимает 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 xml:space="preserve">её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в целом и без оговорок в соответствии с</w:t>
      </w:r>
      <w:r w:rsidR="00D830E5" w:rsidRPr="008C6198">
        <w:rPr>
          <w:rFonts w:eastAsia="Times New Roman" w:cs="Times New Roman"/>
          <w:color w:val="000000"/>
          <w:szCs w:val="24"/>
          <w:lang w:eastAsia="ru-RU"/>
        </w:rPr>
        <w:t xml:space="preserve"> изложенными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условиями.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1.3. В соответствии с пунктом 3 статьи 438 ГК РФ, 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 xml:space="preserve">воспользовавшись условиями </w:t>
      </w:r>
      <w:proofErr w:type="gramStart"/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исполнителя</w:t>
      </w:r>
      <w:proofErr w:type="gramEnd"/>
      <w:r w:rsidR="005A71D5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клиент 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 xml:space="preserve">совершает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акцепт 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ферты, что считается равносильным заключению договора на условиях, изложенных в настоящей 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ферте, размещенной на официальном интернет-сайте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исполнителя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34B60" w:rsidRPr="008C6198">
        <w:rPr>
          <w:rFonts w:eastAsia="Times New Roman" w:cs="Times New Roman"/>
          <w:color w:val="000000"/>
          <w:szCs w:val="24"/>
          <w:lang w:val="en-US" w:eastAsia="ru-RU"/>
        </w:rPr>
        <w:t>www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>.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geo-sport.ru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. Внимательно ознакомьтесь с текстом публичной 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ферты, и если Вы не согласны с 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каким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>и</w:t>
      </w:r>
      <w:r w:rsidRPr="008C6198">
        <w:rPr>
          <w:rFonts w:eastAsia="Times New Roman" w:cs="Times New Roman"/>
          <w:color w:val="000000"/>
          <w:szCs w:val="24"/>
          <w:lang w:eastAsia="ru-RU"/>
        </w:rPr>
        <w:t>-либо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 xml:space="preserve">из её 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>услови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>й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, Вам предлагается отказаться от услуг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исполнителя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1.4. Определения, используемые в целях выполнения условий настоящей 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ферты: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1.4.1. </w:t>
      </w:r>
      <w:r w:rsidR="005A71D5" w:rsidRPr="008C6198">
        <w:rPr>
          <w:rFonts w:eastAsia="Times New Roman" w:cs="Times New Roman"/>
          <w:b/>
          <w:color w:val="000000"/>
          <w:szCs w:val="24"/>
          <w:lang w:eastAsia="ru-RU"/>
        </w:rPr>
        <w:t>Услуга</w:t>
      </w:r>
      <w:r w:rsidR="005A71D5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–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2930D2" w:rsidRPr="008C6198">
        <w:rPr>
          <w:rFonts w:eastAsia="Times New Roman" w:cs="Times New Roman"/>
          <w:color w:val="000000"/>
          <w:szCs w:val="24"/>
          <w:lang w:eastAsia="ru-RU"/>
        </w:rPr>
        <w:t>услуги</w:t>
      </w:r>
      <w:proofErr w:type="gramEnd"/>
      <w:r w:rsidR="002930D2" w:rsidRPr="008C6198">
        <w:rPr>
          <w:rFonts w:eastAsia="Times New Roman" w:cs="Times New Roman"/>
          <w:color w:val="000000"/>
          <w:szCs w:val="24"/>
          <w:lang w:eastAsia="ru-RU"/>
        </w:rPr>
        <w:t xml:space="preserve"> оказываемые в помещениях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 xml:space="preserve"> фитнес клубов исполнителя</w:t>
      </w:r>
      <w:r w:rsidR="002930D2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в виде предоставления доступа к спортивному оборудованию, инвентарю и сооружениям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B52CD4" w:rsidRPr="008C6198" w:rsidRDefault="00E46650" w:rsidP="00B52CD4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1.4.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2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 </w:t>
      </w:r>
      <w:r w:rsidR="00B52CD4" w:rsidRPr="008C6198">
        <w:rPr>
          <w:rFonts w:eastAsia="Times New Roman" w:cs="Times New Roman"/>
          <w:b/>
          <w:color w:val="000000"/>
          <w:szCs w:val="24"/>
          <w:lang w:eastAsia="ru-RU"/>
        </w:rPr>
        <w:t>Клиент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– 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 xml:space="preserve">любое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лицо,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решившее воспользоваться услугами исполнителя.</w:t>
      </w:r>
    </w:p>
    <w:p w:rsidR="00B52CD4" w:rsidRPr="008C6198" w:rsidRDefault="00D5766D" w:rsidP="00D5766D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1.4.3. </w:t>
      </w:r>
      <w:r w:rsidRPr="008C6198">
        <w:rPr>
          <w:rFonts w:eastAsia="Times New Roman" w:cs="Times New Roman"/>
          <w:b/>
          <w:color w:val="000000"/>
          <w:szCs w:val="24"/>
          <w:lang w:eastAsia="ru-RU"/>
        </w:rPr>
        <w:t>Фитнес клуб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- спортивное строение, в помещениях которого 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расположены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спортивн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 xml:space="preserve">ы спортивные сооружения,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оборудование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 xml:space="preserve"> и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инвентарь. 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Адреса фитнес клубов принадлежащих исполнителю: г. Тюмень, ул. Севастопольская, 2, корп.3, г. Тюмень, ул. Эрвье, 22.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Список клубов может быть дополнен 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при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открытие исполнителем новых клубов, путем указания их адресов на официальном сайте исполнителя.</w:t>
      </w:r>
    </w:p>
    <w:p w:rsidR="00934B60" w:rsidRPr="008C6198" w:rsidRDefault="00934B60" w:rsidP="00D5766D">
      <w:pPr>
        <w:jc w:val="both"/>
        <w:rPr>
          <w:rFonts w:eastAsia="Times New Roman" w:cs="Times New Roman"/>
          <w:color w:val="000000"/>
          <w:szCs w:val="24"/>
          <w:lang w:val="en-US"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1.4.4. </w:t>
      </w:r>
      <w:r w:rsidRPr="008C6198">
        <w:rPr>
          <w:rFonts w:eastAsia="Times New Roman" w:cs="Times New Roman"/>
          <w:b/>
          <w:color w:val="000000"/>
          <w:szCs w:val="24"/>
          <w:lang w:eastAsia="ru-RU"/>
        </w:rPr>
        <w:t>Официальный сайт исполнителя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- </w:t>
      </w:r>
      <w:r w:rsidRPr="008C6198">
        <w:rPr>
          <w:rFonts w:eastAsia="Times New Roman" w:cs="Times New Roman"/>
          <w:color w:val="000000"/>
          <w:szCs w:val="24"/>
          <w:lang w:val="en-US" w:eastAsia="ru-RU"/>
        </w:rPr>
        <w:t>www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.geo-sport.ru</w:t>
      </w:r>
    </w:p>
    <w:p w:rsidR="00934B60" w:rsidRPr="008C6198" w:rsidRDefault="00934B60" w:rsidP="00D5766D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1.4.5. </w:t>
      </w:r>
      <w:r w:rsidRPr="008C6198">
        <w:rPr>
          <w:rFonts w:eastAsia="Times New Roman" w:cs="Times New Roman"/>
          <w:b/>
          <w:color w:val="000000"/>
          <w:szCs w:val="24"/>
          <w:lang w:eastAsia="ru-RU"/>
        </w:rPr>
        <w:t xml:space="preserve">Исполнитель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- общество с ограниченной ответственностью «Династия», действующего под коммерческим обозначением исполнитель «</w:t>
      </w:r>
      <w:r w:rsidRPr="008C6198">
        <w:rPr>
          <w:rFonts w:eastAsia="Times New Roman" w:cs="Times New Roman"/>
          <w:color w:val="000000"/>
          <w:szCs w:val="24"/>
          <w:lang w:val="en-US" w:eastAsia="ru-RU"/>
        </w:rPr>
        <w:t>GEO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6198">
        <w:rPr>
          <w:rFonts w:eastAsia="Times New Roman" w:cs="Times New Roman"/>
          <w:color w:val="000000"/>
          <w:szCs w:val="24"/>
          <w:lang w:val="en-US" w:eastAsia="ru-RU"/>
        </w:rPr>
        <w:t>sport</w:t>
      </w:r>
      <w:r w:rsidRPr="008C6198">
        <w:rPr>
          <w:rFonts w:eastAsia="Times New Roman" w:cs="Times New Roman"/>
          <w:color w:val="000000"/>
          <w:szCs w:val="24"/>
          <w:lang w:eastAsia="ru-RU"/>
        </w:rPr>
        <w:t>» (ОГРН 1117232033005 ИНН 7202220890 КПП 720301001).</w:t>
      </w:r>
    </w:p>
    <w:p w:rsidR="00D5766D" w:rsidRPr="008C6198" w:rsidRDefault="00D5766D" w:rsidP="00D5766D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46650" w:rsidRPr="008C6198" w:rsidRDefault="00E4665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2. Предмет оферты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2.1.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Исполнитель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оказывает услуги по </w:t>
      </w:r>
      <w:r w:rsidR="002930D2" w:rsidRPr="008C6198">
        <w:rPr>
          <w:rFonts w:eastAsia="Times New Roman" w:cs="Times New Roman"/>
          <w:color w:val="000000"/>
          <w:szCs w:val="24"/>
          <w:lang w:eastAsia="ru-RU"/>
        </w:rPr>
        <w:t xml:space="preserve">предоставлению доступа к спортивным сооружениям, оборудованию и </w:t>
      </w:r>
      <w:proofErr w:type="gramStart"/>
      <w:r w:rsidR="002930D2" w:rsidRPr="008C6198">
        <w:rPr>
          <w:rFonts w:eastAsia="Times New Roman" w:cs="Times New Roman"/>
          <w:color w:val="000000"/>
          <w:szCs w:val="24"/>
          <w:lang w:eastAsia="ru-RU"/>
        </w:rPr>
        <w:t>инвентарю</w:t>
      </w:r>
      <w:proofErr w:type="gramEnd"/>
      <w:r w:rsidR="002930D2" w:rsidRPr="008C6198">
        <w:rPr>
          <w:rFonts w:eastAsia="Times New Roman" w:cs="Times New Roman"/>
          <w:color w:val="000000"/>
          <w:szCs w:val="24"/>
          <w:lang w:eastAsia="ru-RU"/>
        </w:rPr>
        <w:t xml:space="preserve"> ра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сположенным </w:t>
      </w:r>
      <w:r w:rsidR="002930D2" w:rsidRPr="008C6198">
        <w:rPr>
          <w:rFonts w:eastAsia="Times New Roman" w:cs="Times New Roman"/>
          <w:color w:val="000000"/>
          <w:szCs w:val="24"/>
          <w:lang w:eastAsia="ru-RU"/>
        </w:rPr>
        <w:t xml:space="preserve">в помещениях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 xml:space="preserve">фитнес клубов. </w:t>
      </w:r>
    </w:p>
    <w:p w:rsidR="00B52CD4" w:rsidRPr="008C6198" w:rsidRDefault="00B52CD4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46650" w:rsidRPr="008C6198" w:rsidRDefault="00E4665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3. Порядок оказания услуг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3.1. Акцепт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клиент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ом условий настоящей </w:t>
      </w:r>
      <w:r w:rsidR="000F0002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ферты осуществляется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в момент обращения клиента к исполнителю с целью оказания услуг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3.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2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Исполнитель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оставляет за собой право отказать в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оказании услуг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клиент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у, выражающему несогласие с условиями настоящей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ферты, без объяснения причин отказа.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3.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3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. В целях осуществления внутреннего контроля деятельности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исполнителя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и контроля качества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оказания услуг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в помещениях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исполнителя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 производится запись с камер видеонаблюдения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 xml:space="preserve"> за исключением уборных и душевых кабин и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с соблюдением требований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ФЗ «Об информации, информационных технологиях и о защите информации».</w:t>
      </w:r>
      <w:r w:rsidR="00245B2D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3.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4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Исполнитель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руководствуется положениями ФЗ № 152 «О персональных данных» от 27 июля 2006 года, а также порядком сбора и обработки персональных данных, установленным в разделе 11 настоящей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ферты.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3.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5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. Все претензии по ненадлежащему исполнению услуг,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клиент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вправе направить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исполнителю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в письменном виде, посредством отправки письма почтой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Р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оссии.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lastRenderedPageBreak/>
        <w:t>3.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6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Исполнитель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вправе изменять условия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ферты в одностороннем порядке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, с обязательной публикацией новой редакции на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 xml:space="preserve"> своем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официальном сайте</w:t>
      </w:r>
      <w:r w:rsidRPr="008C61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B52CD4" w:rsidRPr="008C6198" w:rsidRDefault="00B52CD4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46650" w:rsidRPr="008C6198" w:rsidRDefault="00E4665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4. Обязанности </w:t>
      </w:r>
      <w:r w:rsidR="00D5766D"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исполнителя</w:t>
      </w:r>
    </w:p>
    <w:p w:rsidR="00B52CD4" w:rsidRPr="008C6198" w:rsidRDefault="00E46650" w:rsidP="00B52CD4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4.1. 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Исполнитель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 xml:space="preserve"> принимает на себя обязательства обеспечить надлежащее качество спортивных сооружений, оборудования и инвентаря 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 xml:space="preserve">фитнес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клуб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>ов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, а также вспомогательных бытовых помещений, предназначенных для использования клиентом;</w:t>
      </w:r>
    </w:p>
    <w:p w:rsidR="00B52CD4" w:rsidRPr="008C6198" w:rsidRDefault="00934B60" w:rsidP="00B52CD4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4.2. Исполнитель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обеспечи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вает </w:t>
      </w:r>
      <w:r w:rsidR="00B52CD4" w:rsidRPr="008C6198">
        <w:rPr>
          <w:rFonts w:eastAsia="Times New Roman" w:cs="Times New Roman"/>
          <w:color w:val="000000"/>
          <w:szCs w:val="24"/>
          <w:lang w:eastAsia="ru-RU"/>
        </w:rPr>
        <w:t>надлежащее функционирование спортивного оборудования и инвентаря, а также вспомогательных бытовых помещений, предназначенных для пользования клиентом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4.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>3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. Рассматривать претензии 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>к</w:t>
      </w:r>
      <w:r w:rsidR="00D5766D" w:rsidRPr="008C6198">
        <w:rPr>
          <w:rFonts w:eastAsia="Times New Roman" w:cs="Times New Roman"/>
          <w:color w:val="000000"/>
          <w:szCs w:val="24"/>
          <w:lang w:eastAsia="ru-RU"/>
        </w:rPr>
        <w:t>лиент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ов по качеству предоставляемых услуг и принимать меры для урегулирования возможных споров.</w:t>
      </w:r>
    </w:p>
    <w:p w:rsidR="00934B60" w:rsidRPr="008C6198" w:rsidRDefault="00934B6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46650" w:rsidRPr="008C6198" w:rsidRDefault="00E4665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5. Обязанности </w:t>
      </w:r>
      <w:r w:rsidR="00934B60"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к</w:t>
      </w:r>
      <w:r w:rsidR="00D5766D"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лиент</w:t>
      </w: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а</w:t>
      </w:r>
    </w:p>
    <w:p w:rsidR="00934B60" w:rsidRPr="008C6198" w:rsidRDefault="00934B60" w:rsidP="00934B60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5.1. Оплачивать услуги на условиях действующего прейскуранта;</w:t>
      </w:r>
    </w:p>
    <w:p w:rsidR="00934B60" w:rsidRPr="008C6198" w:rsidRDefault="00934B60" w:rsidP="00934B60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5.2. Обеспечить сохранность спортивного оборудования, инвентаря и сооружений при их использовании, а так же компенсировать ущерб причиненный исполнителю при его повреждении по вине клиента. </w:t>
      </w:r>
    </w:p>
    <w:p w:rsidR="00934B60" w:rsidRPr="008C6198" w:rsidRDefault="00934B60" w:rsidP="00934B60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5.3. Соблюдать правила посещения клуба и настоящей публичной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ферты;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5.4. При обращении к исполнителю клиент гарантирует и подтверждает, что по состоянию здоровья не имеет противопоказаний к занятиям выбранными видами спорта и самостоятельно отвечает за состояние своего здоровья.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5.5. В случае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,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если во время тренировки Гость почувствовал недомогание, он обязан прекратить занятия и обратиться за помощью к дежурному тренеру или другому сотруднику исполнителя.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5.6.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При посещении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луба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клиент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обязан: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соблюдать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п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равила посещения тренажерного зала, залов групповых программ, бассейна и детской комнаты;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соблюдать правила личной гигиены, носить спортивную одежду, соответствующую типу занятий;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использовать оборудование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луба строго по назначению;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- с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облюдать чистоту и порядок и убирать за собой инвентарь после его использования. 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5.7.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При посещении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луба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клиенту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запрещается: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- п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осещать тренировочные зоны в верхней одежде и уличной обуви;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проносить в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луб оружие, наркотики, еду и спиртные напитки. Безалкогольные напитки проносятся на территорию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луба только в закрытых пластиковых бутылках;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принимать пищу в местах, предназначенных для тренировок, в зонах отдыха и раздевалках; 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посещать занятия и находиться на территории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луба в состоянии наркотического или алкогольного опьянения. Курение, употребление алкоголя и наркотических средств на территории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луба категорически запрещено;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находиться в помещениях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луба, предназначенных для служебного пользования;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- н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ецензурно выражаться, кричать, устраивать потасовки и иным образом мешать другим Клиентам;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- 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без письменного разрешения руководства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луба заниматься продажей товаров и услуг, распространением рекламной продукции и расклейкой объявлений, производить видео- и фотосъемку.</w:t>
      </w:r>
    </w:p>
    <w:p w:rsidR="00023DB1" w:rsidRPr="008C6198" w:rsidRDefault="008C6198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5.8. Клиент обязуется соблюдать п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равила посещения отдельных зон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луба размеще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н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ны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х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 xml:space="preserve"> на информационных стендах в соответствующих зонах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фитнес к</w:t>
      </w:r>
      <w:r w:rsidR="00023DB1" w:rsidRPr="008C6198">
        <w:rPr>
          <w:rFonts w:eastAsia="Times New Roman" w:cs="Times New Roman"/>
          <w:color w:val="000000"/>
          <w:szCs w:val="24"/>
          <w:lang w:eastAsia="ru-RU"/>
        </w:rPr>
        <w:t>луба.</w:t>
      </w:r>
    </w:p>
    <w:p w:rsidR="00E46650" w:rsidRPr="008C6198" w:rsidRDefault="00934B60" w:rsidP="00934B60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E46650" w:rsidRPr="008C6198" w:rsidRDefault="00E4665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6. Порядок расчетов</w:t>
      </w:r>
    </w:p>
    <w:p w:rsidR="00934B60" w:rsidRPr="008C6198" w:rsidRDefault="00934B60" w:rsidP="00934B60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6.1. Оплата услуг исполнителя осуществляется путем внесения денежных сре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дств кл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>иентом в кассу исполнителя. Размер и сроки оплаты определены сторонами в прейскуранте стоимости услуг исполнителя размещенном на официальном сайте исполнителя.</w:t>
      </w:r>
    </w:p>
    <w:p w:rsidR="00934B60" w:rsidRPr="008C6198" w:rsidRDefault="00934B6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46650" w:rsidRPr="008C6198" w:rsidRDefault="00E46650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7. Ответственность </w:t>
      </w:r>
      <w:r w:rsidR="00934B60"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сторон</w:t>
      </w:r>
    </w:p>
    <w:p w:rsidR="00E46650" w:rsidRPr="008C6198" w:rsidRDefault="00E46650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7.1. 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 xml:space="preserve">Стороны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нес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>у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т ответственность за 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 xml:space="preserve">исполнение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своих обязательств в соответствии с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 xml:space="preserve"> требованиями </w:t>
      </w:r>
      <w:proofErr w:type="gramStart"/>
      <w:r w:rsidR="00934B60" w:rsidRPr="008C6198">
        <w:rPr>
          <w:rFonts w:eastAsia="Times New Roman" w:cs="Times New Roman"/>
          <w:color w:val="000000"/>
          <w:szCs w:val="24"/>
          <w:lang w:eastAsia="ru-RU"/>
        </w:rPr>
        <w:t>действующего</w:t>
      </w:r>
      <w:proofErr w:type="gramEnd"/>
      <w:r w:rsidR="00934B60" w:rsidRPr="008C619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законодательством РФ 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 xml:space="preserve">и 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условиями настоящей </w:t>
      </w:r>
      <w:r w:rsidR="00934B60"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ферты.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7.2. 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О наличии технической невозможности оказывать предусмотренные настоящим договором услуги в полном объеме, исполнитель обязуется проинформировать клиента путем размещения соответствующей письменной информации на рецепции клуба и\или на официальном сайте исполнителя, в течение 1 (одного) дня с момента возникновения технической невозможности оказывать услуги или с момента, когда исполнителю стало известно, что техническая невозможность оказывать услуги в полном объеме возникнет в будущем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7.3. Исполнитель не несет ответственность за неоказание услуг и неудобства, вызванные форс-мажорными обстоятельствами, авариями, проведением городскими (районными) властями и жилищно-коммунальными службами сезонных профилактических, ремонтно-строительных и аварийных ремонтно-восстановительных работ и иных чрезвычайных непредвиденных обстоятельств.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7.4. С целью обеспечения безопасности и безвредности использования бассейна, доступ к указанной зоне клуба может быть ограничен на срок не более 14 (четырнадцати) дней и не чаще одного раза в год, для проведения профилактических и косметических работ (в соответствии с требованиями СанПиН 2.1.2.1188-03). Данное положение распространяется на клубы с бассейном.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7.5. Исполнитель не несет ответственности за личные вещи клиента, оставленные без присмотра. Для хранения ценных вещей в клубе предусмотрены сейфовые ячейки.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7.6. В случае причинения клиентом ущерба имуществу клуба, клиент обязан возместить клубу стоимость поврежденного и/или утраченного имущества.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7.7. Клиент согласен на обработку и использование своих персональных данных исполнителем в рамках исполнения им своих обязательств в силу настоящей оферты.</w:t>
      </w:r>
    </w:p>
    <w:p w:rsidR="00023DB1" w:rsidRPr="008C6198" w:rsidRDefault="00023DB1" w:rsidP="00023DB1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7.8. В случае необходимости исполнитель вправе вносить изменения и/или дополнять правила посещения клуба и настоящей оферты с обязательным уведомлением клиента через размещение новой редакции правил на официальном сайте исполнителя.</w:t>
      </w:r>
    </w:p>
    <w:p w:rsidR="00023DB1" w:rsidRPr="008C6198" w:rsidRDefault="00023DB1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E46650" w:rsidRPr="008C6198" w:rsidRDefault="00023DB1" w:rsidP="007F1F9B">
      <w:pPr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8</w:t>
      </w:r>
      <w:r w:rsidR="00E46650" w:rsidRPr="008C6198">
        <w:rPr>
          <w:rFonts w:eastAsia="Times New Roman" w:cs="Times New Roman"/>
          <w:b/>
          <w:bCs/>
          <w:color w:val="000000"/>
          <w:szCs w:val="24"/>
          <w:lang w:eastAsia="ru-RU"/>
        </w:rPr>
        <w:t>. Порядок разрешения споров</w:t>
      </w:r>
    </w:p>
    <w:p w:rsidR="00E46650" w:rsidRPr="008C6198" w:rsidRDefault="00023DB1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8</w:t>
      </w:r>
      <w:r w:rsidR="00E46650" w:rsidRPr="008C6198">
        <w:rPr>
          <w:rFonts w:eastAsia="Times New Roman" w:cs="Times New Roman"/>
          <w:color w:val="000000"/>
          <w:szCs w:val="24"/>
          <w:lang w:eastAsia="ru-RU"/>
        </w:rPr>
        <w:t xml:space="preserve">.1. Споры и разногласия, связанные с исполнением настоящей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о</w:t>
      </w:r>
      <w:r w:rsidR="00E46650" w:rsidRPr="008C6198">
        <w:rPr>
          <w:rFonts w:eastAsia="Times New Roman" w:cs="Times New Roman"/>
          <w:color w:val="000000"/>
          <w:szCs w:val="24"/>
          <w:lang w:eastAsia="ru-RU"/>
        </w:rPr>
        <w:t xml:space="preserve">ферты, </w:t>
      </w:r>
      <w:r w:rsidRPr="008C6198">
        <w:rPr>
          <w:rFonts w:eastAsia="Times New Roman" w:cs="Times New Roman"/>
          <w:color w:val="000000"/>
          <w:szCs w:val="24"/>
          <w:lang w:eastAsia="ru-RU"/>
        </w:rPr>
        <w:t>с</w:t>
      </w:r>
      <w:r w:rsidR="00E46650" w:rsidRPr="008C6198">
        <w:rPr>
          <w:rFonts w:eastAsia="Times New Roman" w:cs="Times New Roman"/>
          <w:color w:val="000000"/>
          <w:szCs w:val="24"/>
          <w:lang w:eastAsia="ru-RU"/>
        </w:rPr>
        <w:t>тороны будут разрешать в досудебном (претензионном) порядке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, путем направления </w:t>
      </w:r>
      <w:r w:rsidR="008C6198" w:rsidRPr="008C6198">
        <w:rPr>
          <w:rFonts w:eastAsia="Times New Roman" w:cs="Times New Roman"/>
          <w:color w:val="000000"/>
          <w:szCs w:val="24"/>
          <w:lang w:eastAsia="ru-RU"/>
        </w:rPr>
        <w:t>письменной</w:t>
      </w:r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претензии через почту России</w:t>
      </w:r>
      <w:r w:rsidR="00E46650" w:rsidRPr="008C619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E46650" w:rsidRPr="008C6198" w:rsidRDefault="00023DB1" w:rsidP="007F1F9B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8</w:t>
      </w:r>
      <w:r w:rsidR="00E46650" w:rsidRPr="008C6198">
        <w:rPr>
          <w:rFonts w:eastAsia="Times New Roman" w:cs="Times New Roman"/>
          <w:color w:val="000000"/>
          <w:szCs w:val="24"/>
          <w:lang w:eastAsia="ru-RU"/>
        </w:rPr>
        <w:t>.2. В случае невозможности урегулирования споров путем переговоров, они подлежат разрешению в судебном порядке в соответствии с действующим законодательством РФ.</w:t>
      </w:r>
    </w:p>
    <w:p w:rsidR="00D830E5" w:rsidRPr="008C6198" w:rsidRDefault="00023DB1" w:rsidP="008C6198">
      <w:pPr>
        <w:jc w:val="both"/>
        <w:rPr>
          <w:rFonts w:cs="Times New Roman"/>
          <w:szCs w:val="24"/>
        </w:rPr>
      </w:pPr>
      <w:r w:rsidRPr="008C6198">
        <w:rPr>
          <w:rFonts w:eastAsia="Times New Roman" w:cs="Times New Roman"/>
          <w:color w:val="000000"/>
          <w:szCs w:val="24"/>
          <w:lang w:eastAsia="ru-RU"/>
        </w:rPr>
        <w:t>8.3. Под невозможностью разрешения спора в рамках настоящей оферты подразумевается отсутствие ответа на претензию направленную одной из сторон в течени</w:t>
      </w:r>
      <w:proofErr w:type="gramStart"/>
      <w:r w:rsidRPr="008C6198">
        <w:rPr>
          <w:rFonts w:eastAsia="Times New Roman" w:cs="Times New Roman"/>
          <w:color w:val="000000"/>
          <w:szCs w:val="24"/>
          <w:lang w:eastAsia="ru-RU"/>
        </w:rPr>
        <w:t>и</w:t>
      </w:r>
      <w:proofErr w:type="gramEnd"/>
      <w:r w:rsidRPr="008C6198">
        <w:rPr>
          <w:rFonts w:eastAsia="Times New Roman" w:cs="Times New Roman"/>
          <w:color w:val="000000"/>
          <w:szCs w:val="24"/>
          <w:lang w:eastAsia="ru-RU"/>
        </w:rPr>
        <w:t xml:space="preserve"> более 10 дней, либо получение ответа с которым сторона не согласна.</w:t>
      </w:r>
    </w:p>
    <w:sectPr w:rsidR="00D830E5" w:rsidRPr="008C6198" w:rsidSect="00DF5CF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70AE"/>
    <w:multiLevelType w:val="hybridMultilevel"/>
    <w:tmpl w:val="4538D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732F104">
      <w:numFmt w:val="bullet"/>
      <w:lvlText w:val="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CD3E8C"/>
    <w:multiLevelType w:val="hybridMultilevel"/>
    <w:tmpl w:val="10C6D860"/>
    <w:lvl w:ilvl="0" w:tplc="1AD2641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AC84CB98">
      <w:start w:val="1"/>
      <w:numFmt w:val="bullet"/>
      <w:lvlText w:val="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D947A60"/>
    <w:multiLevelType w:val="hybridMultilevel"/>
    <w:tmpl w:val="14D481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732F104">
      <w:numFmt w:val="bullet"/>
      <w:lvlText w:val=""/>
      <w:lvlJc w:val="left"/>
      <w:pPr>
        <w:ind w:left="2291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4E"/>
    <w:rsid w:val="00023DB1"/>
    <w:rsid w:val="00084BFB"/>
    <w:rsid w:val="000F0002"/>
    <w:rsid w:val="00245B2D"/>
    <w:rsid w:val="002930D2"/>
    <w:rsid w:val="004D2920"/>
    <w:rsid w:val="00587E4E"/>
    <w:rsid w:val="005A71D5"/>
    <w:rsid w:val="0061057F"/>
    <w:rsid w:val="007F1F9B"/>
    <w:rsid w:val="008C6198"/>
    <w:rsid w:val="00934B60"/>
    <w:rsid w:val="00B52CD4"/>
    <w:rsid w:val="00C25977"/>
    <w:rsid w:val="00CA2EF0"/>
    <w:rsid w:val="00D5766D"/>
    <w:rsid w:val="00D830E5"/>
    <w:rsid w:val="00DF5CF7"/>
    <w:rsid w:val="00E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65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65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66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D830E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</w:rPr>
  </w:style>
  <w:style w:type="paragraph" w:styleId="a4">
    <w:name w:val="Body Text"/>
    <w:basedOn w:val="a"/>
    <w:link w:val="a5"/>
    <w:rsid w:val="00D830E5"/>
    <w:pPr>
      <w:widowControl w:val="0"/>
      <w:shd w:val="clear" w:color="auto" w:fill="FFFFFF"/>
      <w:suppressAutoHyphens/>
      <w:spacing w:after="120" w:line="252" w:lineRule="auto"/>
      <w:textAlignment w:val="baseline"/>
    </w:pPr>
    <w:rPr>
      <w:rFonts w:ascii="Calibri" w:eastAsia="SimSun" w:hAnsi="Calibri" w:cs="Tahoma"/>
      <w:kern w:val="2"/>
      <w:sz w:val="22"/>
    </w:rPr>
  </w:style>
  <w:style w:type="character" w:customStyle="1" w:styleId="a5">
    <w:name w:val="Основной текст Знак"/>
    <w:basedOn w:val="a0"/>
    <w:link w:val="a4"/>
    <w:rsid w:val="00D830E5"/>
    <w:rPr>
      <w:rFonts w:ascii="Calibri" w:eastAsia="SimSun" w:hAnsi="Calibri" w:cs="Tahoma"/>
      <w:kern w:val="2"/>
      <w:sz w:val="22"/>
      <w:shd w:val="clear" w:color="auto" w:fill="FFFFFF"/>
    </w:rPr>
  </w:style>
  <w:style w:type="character" w:customStyle="1" w:styleId="1">
    <w:name w:val="Основной шрифт абзаца1"/>
    <w:rsid w:val="00D83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65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650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66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D830E5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</w:rPr>
  </w:style>
  <w:style w:type="paragraph" w:styleId="a4">
    <w:name w:val="Body Text"/>
    <w:basedOn w:val="a"/>
    <w:link w:val="a5"/>
    <w:rsid w:val="00D830E5"/>
    <w:pPr>
      <w:widowControl w:val="0"/>
      <w:shd w:val="clear" w:color="auto" w:fill="FFFFFF"/>
      <w:suppressAutoHyphens/>
      <w:spacing w:after="120" w:line="252" w:lineRule="auto"/>
      <w:textAlignment w:val="baseline"/>
    </w:pPr>
    <w:rPr>
      <w:rFonts w:ascii="Calibri" w:eastAsia="SimSun" w:hAnsi="Calibri" w:cs="Tahoma"/>
      <w:kern w:val="2"/>
      <w:sz w:val="22"/>
    </w:rPr>
  </w:style>
  <w:style w:type="character" w:customStyle="1" w:styleId="a5">
    <w:name w:val="Основной текст Знак"/>
    <w:basedOn w:val="a0"/>
    <w:link w:val="a4"/>
    <w:rsid w:val="00D830E5"/>
    <w:rPr>
      <w:rFonts w:ascii="Calibri" w:eastAsia="SimSun" w:hAnsi="Calibri" w:cs="Tahoma"/>
      <w:kern w:val="2"/>
      <w:sz w:val="22"/>
      <w:shd w:val="clear" w:color="auto" w:fill="FFFFFF"/>
    </w:rPr>
  </w:style>
  <w:style w:type="character" w:customStyle="1" w:styleId="1">
    <w:name w:val="Основной шрифт абзаца1"/>
    <w:rsid w:val="00D8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E34A-1331-43F8-BECC-6756F26F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2018-09-05T12:47:00Z</dcterms:created>
  <dcterms:modified xsi:type="dcterms:W3CDTF">2018-09-07T12:14:00Z</dcterms:modified>
</cp:coreProperties>
</file>